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F17" w:rsidRPr="00BB0F17" w:rsidRDefault="00BB0F17" w:rsidP="00BB0F17">
      <w:pPr>
        <w:jc w:val="left"/>
        <w:rPr>
          <w:rFonts w:asciiTheme="majorEastAsia" w:eastAsiaTheme="majorEastAsia" w:hAnsiTheme="majorEastAsia" w:cs="黑体"/>
          <w:b/>
          <w:sz w:val="28"/>
          <w:szCs w:val="28"/>
        </w:rPr>
      </w:pPr>
      <w:r w:rsidRPr="00BB0F17">
        <w:rPr>
          <w:rFonts w:asciiTheme="majorEastAsia" w:eastAsiaTheme="majorEastAsia" w:hAnsiTheme="majorEastAsia" w:cs="黑体" w:hint="eastAsia"/>
          <w:b/>
          <w:sz w:val="28"/>
          <w:szCs w:val="28"/>
        </w:rPr>
        <w:t>附件</w:t>
      </w:r>
      <w:r w:rsidR="007B1D96">
        <w:rPr>
          <w:rFonts w:asciiTheme="majorEastAsia" w:eastAsiaTheme="majorEastAsia" w:hAnsiTheme="majorEastAsia" w:cs="黑体" w:hint="eastAsia"/>
          <w:b/>
          <w:sz w:val="28"/>
          <w:szCs w:val="28"/>
        </w:rPr>
        <w:t>2</w:t>
      </w:r>
      <w:r w:rsidRPr="00BB0F17">
        <w:rPr>
          <w:rFonts w:asciiTheme="majorEastAsia" w:eastAsiaTheme="majorEastAsia" w:hAnsiTheme="majorEastAsia" w:cs="黑体" w:hint="eastAsia"/>
          <w:b/>
          <w:sz w:val="28"/>
          <w:szCs w:val="28"/>
        </w:rPr>
        <w:t>：</w:t>
      </w:r>
    </w:p>
    <w:p w:rsidR="00BB0F17" w:rsidRPr="002B38EC" w:rsidRDefault="00BB0F17" w:rsidP="00BB0F17">
      <w:pPr>
        <w:jc w:val="center"/>
        <w:rPr>
          <w:rFonts w:asciiTheme="majorEastAsia" w:eastAsiaTheme="majorEastAsia" w:hAnsiTheme="majorEastAsia" w:cs="黑体"/>
          <w:sz w:val="28"/>
          <w:szCs w:val="28"/>
        </w:rPr>
      </w:pPr>
    </w:p>
    <w:p w:rsidR="00B70429" w:rsidRPr="00BB0F17" w:rsidRDefault="00844EBB" w:rsidP="00BB0F17">
      <w:pPr>
        <w:jc w:val="center"/>
        <w:rPr>
          <w:rFonts w:asciiTheme="majorEastAsia" w:eastAsiaTheme="majorEastAsia" w:hAnsiTheme="majorEastAsia" w:cs="黑体"/>
          <w:sz w:val="44"/>
          <w:szCs w:val="44"/>
        </w:rPr>
      </w:pPr>
      <w:r w:rsidRPr="00BB0F17">
        <w:rPr>
          <w:rFonts w:asciiTheme="majorEastAsia" w:eastAsiaTheme="majorEastAsia" w:hAnsiTheme="majorEastAsia" w:cs="黑体" w:hint="eastAsia"/>
          <w:sz w:val="44"/>
          <w:szCs w:val="44"/>
        </w:rPr>
        <w:t>2022年申请</w:t>
      </w:r>
      <w:r w:rsidR="00DA1B23" w:rsidRPr="00BB0F17">
        <w:rPr>
          <w:rFonts w:asciiTheme="majorEastAsia" w:eastAsiaTheme="majorEastAsia" w:hAnsiTheme="majorEastAsia" w:cs="黑体" w:hint="eastAsia"/>
          <w:sz w:val="44"/>
          <w:szCs w:val="44"/>
        </w:rPr>
        <w:t>成人学士学位广东高校联盟外语水平考试</w:t>
      </w:r>
      <w:r w:rsidRPr="00BB0F17">
        <w:rPr>
          <w:rFonts w:asciiTheme="majorEastAsia" w:eastAsiaTheme="majorEastAsia" w:hAnsiTheme="majorEastAsia" w:cs="黑体" w:hint="eastAsia"/>
          <w:sz w:val="44"/>
          <w:szCs w:val="44"/>
        </w:rPr>
        <w:t>应考疫情防控</w:t>
      </w:r>
      <w:r w:rsidR="00BB0F17" w:rsidRPr="00BB0F17">
        <w:rPr>
          <w:rFonts w:asciiTheme="majorEastAsia" w:eastAsiaTheme="majorEastAsia" w:hAnsiTheme="majorEastAsia" w:cs="黑体" w:hint="eastAsia"/>
          <w:sz w:val="44"/>
          <w:szCs w:val="44"/>
        </w:rPr>
        <w:t>须知（嘉应学院考</w:t>
      </w:r>
      <w:r w:rsidR="00C52871">
        <w:rPr>
          <w:rFonts w:asciiTheme="majorEastAsia" w:eastAsiaTheme="majorEastAsia" w:hAnsiTheme="majorEastAsia" w:cs="黑体" w:hint="eastAsia"/>
          <w:sz w:val="44"/>
          <w:szCs w:val="44"/>
        </w:rPr>
        <w:t>点</w:t>
      </w:r>
      <w:r w:rsidR="00BB0F17" w:rsidRPr="00BB0F17">
        <w:rPr>
          <w:rFonts w:asciiTheme="majorEastAsia" w:eastAsiaTheme="majorEastAsia" w:hAnsiTheme="majorEastAsia" w:cs="黑体" w:hint="eastAsia"/>
          <w:sz w:val="44"/>
          <w:szCs w:val="44"/>
        </w:rPr>
        <w:t>）</w:t>
      </w:r>
    </w:p>
    <w:p w:rsidR="00B70429" w:rsidRDefault="00B70429">
      <w:pPr>
        <w:spacing w:line="500" w:lineRule="exact"/>
        <w:ind w:firstLineChars="200" w:firstLine="560"/>
        <w:rPr>
          <w:sz w:val="28"/>
          <w:szCs w:val="28"/>
        </w:rPr>
      </w:pPr>
    </w:p>
    <w:p w:rsidR="00B70429" w:rsidRPr="00BB0F17" w:rsidRDefault="00844EBB" w:rsidP="00BB0F17">
      <w:pPr>
        <w:spacing w:line="560" w:lineRule="exact"/>
        <w:ind w:firstLineChars="200" w:firstLine="640"/>
        <w:rPr>
          <w:rFonts w:ascii="仿宋" w:eastAsia="仿宋" w:hAnsi="仿宋"/>
          <w:sz w:val="32"/>
          <w:szCs w:val="32"/>
        </w:rPr>
      </w:pPr>
      <w:r w:rsidRPr="00BB0F17">
        <w:rPr>
          <w:rFonts w:ascii="仿宋" w:eastAsia="仿宋" w:hAnsi="仿宋" w:hint="eastAsia"/>
          <w:sz w:val="32"/>
          <w:szCs w:val="32"/>
        </w:rPr>
        <w:t>2022年申请成人学士学位广东高校联盟外语水平考试将于</w:t>
      </w:r>
      <w:r w:rsidR="000B6DB0">
        <w:rPr>
          <w:rFonts w:ascii="仿宋" w:eastAsia="仿宋" w:hAnsi="仿宋" w:hint="eastAsia"/>
          <w:sz w:val="32"/>
          <w:szCs w:val="32"/>
        </w:rPr>
        <w:t>5</w:t>
      </w:r>
      <w:r w:rsidRPr="00BB0F17">
        <w:rPr>
          <w:rFonts w:ascii="仿宋" w:eastAsia="仿宋" w:hAnsi="仿宋" w:hint="eastAsia"/>
          <w:sz w:val="32"/>
          <w:szCs w:val="32"/>
        </w:rPr>
        <w:t>月</w:t>
      </w:r>
      <w:r w:rsidR="000B6DB0">
        <w:rPr>
          <w:rFonts w:ascii="仿宋" w:eastAsia="仿宋" w:hAnsi="仿宋" w:hint="eastAsia"/>
          <w:sz w:val="32"/>
          <w:szCs w:val="32"/>
        </w:rPr>
        <w:t>15</w:t>
      </w:r>
      <w:r w:rsidRPr="00BB0F17">
        <w:rPr>
          <w:rFonts w:ascii="仿宋" w:eastAsia="仿宋" w:hAnsi="仿宋" w:hint="eastAsia"/>
          <w:sz w:val="32"/>
          <w:szCs w:val="32"/>
        </w:rPr>
        <w:t>日举行。为确保广大参考人员的生命健康安全，确保考生顺利赴考，请所有考生知悉以下防疫工作要求并遵照执行。</w:t>
      </w:r>
    </w:p>
    <w:p w:rsidR="00B70429" w:rsidRPr="00BB0F17" w:rsidRDefault="00844EBB" w:rsidP="00BB0F17">
      <w:pPr>
        <w:spacing w:line="560" w:lineRule="exact"/>
        <w:ind w:firstLineChars="200" w:firstLine="640"/>
        <w:rPr>
          <w:rFonts w:ascii="仿宋" w:eastAsia="仿宋" w:hAnsi="仿宋"/>
          <w:sz w:val="32"/>
          <w:szCs w:val="32"/>
        </w:rPr>
      </w:pPr>
      <w:r w:rsidRPr="00BB0F17">
        <w:rPr>
          <w:rFonts w:ascii="仿宋" w:eastAsia="仿宋" w:hAnsi="仿宋" w:hint="eastAsia"/>
          <w:sz w:val="32"/>
          <w:szCs w:val="32"/>
        </w:rPr>
        <w:t>一、所有考生须在</w:t>
      </w:r>
      <w:r w:rsidR="000B6DB0">
        <w:rPr>
          <w:rFonts w:ascii="仿宋" w:eastAsia="仿宋" w:hAnsi="仿宋" w:hint="eastAsia"/>
          <w:sz w:val="32"/>
          <w:szCs w:val="32"/>
        </w:rPr>
        <w:t>5</w:t>
      </w:r>
      <w:r w:rsidRPr="00BB0F17">
        <w:rPr>
          <w:rFonts w:ascii="仿宋" w:eastAsia="仿宋" w:hAnsi="仿宋" w:hint="eastAsia"/>
          <w:sz w:val="32"/>
          <w:szCs w:val="32"/>
        </w:rPr>
        <w:t>月</w:t>
      </w:r>
      <w:r w:rsidR="00C5271B">
        <w:rPr>
          <w:rFonts w:ascii="仿宋" w:eastAsia="仿宋" w:hAnsi="仿宋" w:hint="eastAsia"/>
          <w:sz w:val="32"/>
          <w:szCs w:val="32"/>
        </w:rPr>
        <w:t>1</w:t>
      </w:r>
      <w:r w:rsidRPr="00BB0F17">
        <w:rPr>
          <w:rFonts w:ascii="仿宋" w:eastAsia="仿宋" w:hAnsi="仿宋" w:hint="eastAsia"/>
          <w:sz w:val="32"/>
          <w:szCs w:val="32"/>
        </w:rPr>
        <w:t>日前注册“粤康码”。“粤康码”非绿码的考生，应及时到相关部门核实。考生应了解考点所在地疫情防控相关要求，考前14天非必要不离开考点所在地级市。所有考生须按照考点属地政府疫情防控政策执行。</w:t>
      </w:r>
    </w:p>
    <w:p w:rsidR="00B70429" w:rsidRPr="0078279D" w:rsidRDefault="00844EBB" w:rsidP="00BB0F17">
      <w:pPr>
        <w:spacing w:line="560" w:lineRule="exact"/>
        <w:ind w:firstLineChars="200" w:firstLine="640"/>
        <w:rPr>
          <w:rFonts w:ascii="仿宋" w:eastAsia="仿宋" w:hAnsi="仿宋"/>
          <w:sz w:val="32"/>
          <w:szCs w:val="32"/>
        </w:rPr>
      </w:pPr>
      <w:r w:rsidRPr="00BB0F17">
        <w:rPr>
          <w:rFonts w:ascii="仿宋" w:eastAsia="仿宋" w:hAnsi="仿宋" w:hint="eastAsia"/>
          <w:sz w:val="32"/>
          <w:szCs w:val="32"/>
        </w:rPr>
        <w:t>二、考生须进行考前14天自我健康观察，每日如实填写考前14天个人健康信息申报表（见附</w:t>
      </w:r>
      <w:r w:rsidR="00951500">
        <w:rPr>
          <w:rFonts w:ascii="仿宋" w:eastAsia="仿宋" w:hAnsi="仿宋" w:hint="eastAsia"/>
          <w:sz w:val="32"/>
          <w:szCs w:val="32"/>
        </w:rPr>
        <w:t>件3</w:t>
      </w:r>
      <w:r w:rsidRPr="00BB0F17">
        <w:rPr>
          <w:rFonts w:ascii="仿宋" w:eastAsia="仿宋" w:hAnsi="仿宋" w:hint="eastAsia"/>
          <w:sz w:val="32"/>
          <w:szCs w:val="32"/>
        </w:rPr>
        <w:t>），并在参加考试时</w:t>
      </w:r>
      <w:r w:rsidRPr="00BB149A">
        <w:rPr>
          <w:rFonts w:ascii="仿宋" w:eastAsia="仿宋" w:hAnsi="仿宋" w:hint="eastAsia"/>
          <w:sz w:val="32"/>
          <w:szCs w:val="32"/>
        </w:rPr>
        <w:t>提交</w:t>
      </w:r>
      <w:r w:rsidR="0078279D" w:rsidRPr="00BB149A">
        <w:rPr>
          <w:rFonts w:ascii="仿宋" w:eastAsia="仿宋" w:hAnsi="仿宋" w:hint="eastAsia"/>
          <w:sz w:val="32"/>
          <w:szCs w:val="32"/>
        </w:rPr>
        <w:t>所在试室监考</w:t>
      </w:r>
      <w:r w:rsidR="000D3145" w:rsidRPr="00BB149A">
        <w:rPr>
          <w:rFonts w:ascii="仿宋" w:eastAsia="仿宋" w:hAnsi="仿宋" w:hint="eastAsia"/>
          <w:sz w:val="32"/>
          <w:szCs w:val="32"/>
        </w:rPr>
        <w:t>老师</w:t>
      </w:r>
      <w:r w:rsidRPr="00BB149A">
        <w:rPr>
          <w:rFonts w:ascii="仿宋" w:eastAsia="仿宋" w:hAnsi="仿宋" w:hint="eastAsia"/>
          <w:sz w:val="32"/>
          <w:szCs w:val="32"/>
        </w:rPr>
        <w:t>。</w:t>
      </w:r>
    </w:p>
    <w:p w:rsidR="00B70429" w:rsidRPr="0008359F" w:rsidRDefault="00163D0E"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三</w:t>
      </w:r>
      <w:r w:rsidR="00844EBB" w:rsidRPr="0008359F">
        <w:rPr>
          <w:rFonts w:ascii="仿宋" w:eastAsia="仿宋" w:hAnsi="仿宋" w:hint="eastAsia"/>
          <w:sz w:val="32"/>
          <w:szCs w:val="32"/>
        </w:rPr>
        <w:t>、所有考生须严格遵循考点属地政府疫情防控政策要求，执行相关规定。</w:t>
      </w:r>
      <w:r w:rsidR="00EB6F9D" w:rsidRPr="0008359F">
        <w:rPr>
          <w:rFonts w:ascii="仿宋" w:eastAsia="仿宋" w:hAnsi="仿宋" w:hint="eastAsia"/>
          <w:sz w:val="32"/>
          <w:szCs w:val="32"/>
        </w:rPr>
        <w:t>按照《</w:t>
      </w:r>
      <w:r w:rsidR="00C5271B" w:rsidRPr="0008359F">
        <w:rPr>
          <w:rFonts w:ascii="仿宋" w:eastAsia="仿宋" w:hAnsi="仿宋" w:hint="eastAsia"/>
          <w:sz w:val="32"/>
          <w:szCs w:val="32"/>
        </w:rPr>
        <w:t>梅州市新型冠状病毒肺炎疫情防控指挥部通告</w:t>
      </w:r>
      <w:r w:rsidR="00EB6F9D" w:rsidRPr="0008359F">
        <w:rPr>
          <w:rFonts w:ascii="仿宋" w:eastAsia="仿宋" w:hAnsi="仿宋" w:hint="eastAsia"/>
          <w:sz w:val="32"/>
          <w:szCs w:val="32"/>
        </w:rPr>
        <w:t>》（2022年第</w:t>
      </w:r>
      <w:r w:rsidR="00C5271B" w:rsidRPr="0008359F">
        <w:rPr>
          <w:rFonts w:ascii="仿宋" w:eastAsia="仿宋" w:hAnsi="仿宋" w:hint="eastAsia"/>
          <w:sz w:val="32"/>
          <w:szCs w:val="32"/>
        </w:rPr>
        <w:t>5</w:t>
      </w:r>
      <w:r w:rsidR="00EB6F9D" w:rsidRPr="0008359F">
        <w:rPr>
          <w:rFonts w:ascii="仿宋" w:eastAsia="仿宋" w:hAnsi="仿宋" w:hint="eastAsia"/>
          <w:sz w:val="32"/>
          <w:szCs w:val="32"/>
        </w:rPr>
        <w:t>号）</w:t>
      </w:r>
      <w:r w:rsidR="00844EBB" w:rsidRPr="0008359F">
        <w:rPr>
          <w:rFonts w:ascii="仿宋" w:eastAsia="仿宋" w:hAnsi="仿宋" w:hint="eastAsia"/>
          <w:sz w:val="32"/>
          <w:szCs w:val="32"/>
        </w:rPr>
        <w:t>（见附</w:t>
      </w:r>
      <w:r w:rsidR="00951500" w:rsidRPr="0008359F">
        <w:rPr>
          <w:rFonts w:ascii="仿宋" w:eastAsia="仿宋" w:hAnsi="仿宋" w:hint="eastAsia"/>
          <w:sz w:val="32"/>
          <w:szCs w:val="32"/>
        </w:rPr>
        <w:t>件4</w:t>
      </w:r>
      <w:r w:rsidR="00844EBB" w:rsidRPr="0008359F">
        <w:rPr>
          <w:rFonts w:ascii="仿宋" w:eastAsia="仿宋" w:hAnsi="仿宋" w:hint="eastAsia"/>
          <w:sz w:val="32"/>
          <w:szCs w:val="32"/>
        </w:rPr>
        <w:t>）</w:t>
      </w:r>
      <w:r w:rsidR="00DA1B23" w:rsidRPr="0008359F">
        <w:rPr>
          <w:rFonts w:ascii="仿宋" w:eastAsia="仿宋" w:hAnsi="仿宋" w:hint="eastAsia"/>
          <w:sz w:val="32"/>
          <w:szCs w:val="32"/>
        </w:rPr>
        <w:t>，现对考生要求如下</w:t>
      </w:r>
      <w:r w:rsidR="00844EBB" w:rsidRPr="0008359F">
        <w:rPr>
          <w:rFonts w:ascii="仿宋" w:eastAsia="仿宋" w:hAnsi="仿宋" w:hint="eastAsia"/>
          <w:sz w:val="32"/>
          <w:szCs w:val="32"/>
        </w:rPr>
        <w:t>：</w:t>
      </w:r>
    </w:p>
    <w:p w:rsidR="0008359F" w:rsidRPr="0008359F" w:rsidRDefault="00844EBB" w:rsidP="00BB0F17">
      <w:pPr>
        <w:spacing w:line="560" w:lineRule="exact"/>
        <w:ind w:firstLineChars="200" w:firstLine="640"/>
        <w:rPr>
          <w:rFonts w:ascii="仿宋" w:eastAsia="仿宋" w:hAnsi="仿宋" w:hint="eastAsia"/>
          <w:sz w:val="32"/>
          <w:szCs w:val="32"/>
        </w:rPr>
      </w:pPr>
      <w:r w:rsidRPr="0008359F">
        <w:rPr>
          <w:rFonts w:ascii="仿宋" w:eastAsia="仿宋" w:hAnsi="仿宋" w:hint="eastAsia"/>
          <w:sz w:val="32"/>
          <w:szCs w:val="32"/>
        </w:rPr>
        <w:t>（一）</w:t>
      </w:r>
      <w:r w:rsidR="0008359F" w:rsidRPr="0008359F">
        <w:rPr>
          <w:rFonts w:ascii="仿宋" w:eastAsia="仿宋" w:hAnsi="仿宋" w:hint="eastAsia"/>
          <w:sz w:val="32"/>
          <w:szCs w:val="32"/>
        </w:rPr>
        <w:t>对省内无本土疫情报告地级市的来（返）梅人员，抵梅后24小时内进行一次核酸检测。对近14天省内有本土疫情报告地级市的来（返）梅人员实施核酸检测3天2检（至少间隔24小时）和14天自我健康监测，前3天原则上“两点一线”（居住地点到工作地点），不乘坐公交车等公共交通工具，不聚集、不聚餐。</w:t>
      </w:r>
    </w:p>
    <w:p w:rsidR="0008359F" w:rsidRPr="0008359F" w:rsidRDefault="0008359F" w:rsidP="0008359F">
      <w:pPr>
        <w:ind w:firstLineChars="200" w:firstLine="640"/>
        <w:rPr>
          <w:rFonts w:ascii="仿宋" w:eastAsia="仿宋" w:hAnsi="仿宋" w:cs="宋体"/>
          <w:kern w:val="0"/>
          <w:sz w:val="32"/>
          <w:szCs w:val="32"/>
        </w:rPr>
      </w:pPr>
      <w:r w:rsidRPr="0008359F">
        <w:rPr>
          <w:rFonts w:ascii="仿宋" w:eastAsia="仿宋" w:hAnsi="仿宋" w:cs="宋体" w:hint="eastAsia"/>
          <w:kern w:val="0"/>
          <w:sz w:val="32"/>
          <w:szCs w:val="32"/>
        </w:rPr>
        <w:t>（二）</w:t>
      </w:r>
      <w:r w:rsidRPr="0008359F">
        <w:rPr>
          <w:rFonts w:ascii="仿宋" w:eastAsia="仿宋" w:hAnsi="仿宋" w:cs="宋体" w:hint="eastAsia"/>
          <w:kern w:val="0"/>
          <w:sz w:val="32"/>
          <w:szCs w:val="32"/>
        </w:rPr>
        <w:t>对省外无本土疫情报告地级市（盟、州，直辖市的区）</w:t>
      </w:r>
      <w:r w:rsidRPr="0008359F">
        <w:rPr>
          <w:rFonts w:ascii="仿宋" w:eastAsia="仿宋" w:hAnsi="仿宋" w:cs="宋体" w:hint="eastAsia"/>
          <w:kern w:val="0"/>
          <w:sz w:val="32"/>
          <w:szCs w:val="32"/>
        </w:rPr>
        <w:lastRenderedPageBreak/>
        <w:t>的来（返）梅人员，实施核酸检测3天2检（至少间隔24小时）。对近14天省外有本土疫情报告地级市（盟、州，直辖市的区）的来（返）梅人员实施3天居家健康监测和11天自我健康监测，前3天非必要不外出，不返岗返校，在第1、3、7、14天开展核酸检测。</w:t>
      </w:r>
      <w:bookmarkStart w:id="0" w:name="_GoBack"/>
      <w:bookmarkEnd w:id="0"/>
    </w:p>
    <w:p w:rsidR="00B70429" w:rsidRPr="0008359F" w:rsidRDefault="00163D0E"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四</w:t>
      </w:r>
      <w:r w:rsidR="00844EBB" w:rsidRPr="0008359F">
        <w:rPr>
          <w:rFonts w:ascii="仿宋" w:eastAsia="仿宋" w:hAnsi="仿宋" w:hint="eastAsia"/>
          <w:sz w:val="32"/>
          <w:szCs w:val="32"/>
        </w:rPr>
        <w:t>、考生有以下情况之一的，不得参加考试。</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（一）正处于隔离治疗期的确诊病例、无症状感染者，以及隔离期未满的密切接触者、密切接触者的密切接触者；</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（二）考前14天内，有广东省内中、高风险地区旅居史，有省外疫情中、高风险地区所在县或当地政府宣布全域封闭管理地区旅居史的;</w:t>
      </w:r>
    </w:p>
    <w:p w:rsidR="00163D0E" w:rsidRPr="0008359F" w:rsidRDefault="00844EBB" w:rsidP="00BB0F17">
      <w:pPr>
        <w:spacing w:line="560" w:lineRule="exact"/>
        <w:ind w:firstLineChars="200" w:firstLine="640"/>
        <w:rPr>
          <w:rFonts w:ascii="仿宋" w:eastAsia="仿宋" w:hAnsi="仿宋"/>
          <w:strike/>
          <w:sz w:val="32"/>
          <w:szCs w:val="32"/>
        </w:rPr>
      </w:pPr>
      <w:r w:rsidRPr="0008359F">
        <w:rPr>
          <w:rFonts w:ascii="仿宋" w:eastAsia="仿宋" w:hAnsi="仿宋" w:hint="eastAsia"/>
          <w:sz w:val="32"/>
          <w:szCs w:val="32"/>
        </w:rPr>
        <w:t>（三）粤康码为红码或黄码的</w:t>
      </w:r>
      <w:r w:rsidR="00163D0E" w:rsidRPr="0008359F">
        <w:rPr>
          <w:rFonts w:ascii="仿宋" w:eastAsia="仿宋" w:hAnsi="仿宋" w:hint="eastAsia"/>
          <w:sz w:val="32"/>
          <w:szCs w:val="32"/>
        </w:rPr>
        <w:t>；</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（四）不能提供考前48小时内核酸检测阴性证明的；</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（五）现场测量体温不正常（体温≥37.3℃），在临时观察区适当休息后，再次测量体温仍然不正常的;</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（六）不符合考点所在地地级市政府疫情防控政策相关要求的；</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（七）其他情况由现场卫生防疫人员研判后认定为不能够参加考试的。</w:t>
      </w:r>
    </w:p>
    <w:p w:rsidR="00B70429" w:rsidRPr="0008359F" w:rsidRDefault="00163D0E"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五</w:t>
      </w:r>
      <w:r w:rsidR="00844EBB" w:rsidRPr="0008359F">
        <w:rPr>
          <w:rFonts w:ascii="仿宋" w:eastAsia="仿宋" w:hAnsi="仿宋" w:hint="eastAsia"/>
          <w:sz w:val="32"/>
          <w:szCs w:val="32"/>
        </w:rPr>
        <w:t>、考生进入考点时均要佩戴一次性医用或以上级别口罩，向考点工作人员出示手机上的“粤康码”绿码</w:t>
      </w:r>
      <w:r w:rsidR="00EB6F9D" w:rsidRPr="0008359F">
        <w:rPr>
          <w:rFonts w:ascii="仿宋" w:eastAsia="仿宋" w:hAnsi="仿宋" w:hint="eastAsia"/>
          <w:sz w:val="32"/>
          <w:szCs w:val="32"/>
        </w:rPr>
        <w:t>、行程卡、核酸检测阴性证明</w:t>
      </w:r>
      <w:r w:rsidR="00844EBB" w:rsidRPr="0008359F">
        <w:rPr>
          <w:rFonts w:ascii="仿宋" w:eastAsia="仿宋" w:hAnsi="仿宋" w:hint="eastAsia"/>
          <w:sz w:val="32"/>
          <w:szCs w:val="32"/>
        </w:rPr>
        <w:t>，接受准考证、身份证、“粤康码”核查。进入考场前将手机放在指定地方。</w:t>
      </w:r>
    </w:p>
    <w:p w:rsidR="00B70429" w:rsidRPr="0008359F" w:rsidRDefault="00844EBB"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进入考场后，出现身体异常情况的考生，应根据医疗卫生专业人员指引，先在临时观察区进行复核评估后作下一步处置，经</w:t>
      </w:r>
      <w:r w:rsidRPr="0008359F">
        <w:rPr>
          <w:rFonts w:ascii="仿宋" w:eastAsia="仿宋" w:hAnsi="仿宋" w:hint="eastAsia"/>
          <w:sz w:val="32"/>
          <w:szCs w:val="32"/>
        </w:rPr>
        <w:lastRenderedPageBreak/>
        <w:t>医疗卫生专业人员专业评估，在保障广大考生和考试工作人员生命安全和身体健康前提下，综合研判是否具备正常参加考试的条件，具备参加考试条件的，由专人引导前往备用隔离考场；不具备参加考试条件的，不安排参加考试。</w:t>
      </w:r>
    </w:p>
    <w:p w:rsidR="00B70429" w:rsidRPr="00BB0F17" w:rsidRDefault="002B38EC" w:rsidP="00BB0F17">
      <w:pPr>
        <w:spacing w:line="560" w:lineRule="exact"/>
        <w:ind w:firstLineChars="200" w:firstLine="640"/>
        <w:rPr>
          <w:rFonts w:ascii="仿宋" w:eastAsia="仿宋" w:hAnsi="仿宋"/>
          <w:sz w:val="32"/>
          <w:szCs w:val="32"/>
        </w:rPr>
      </w:pPr>
      <w:r w:rsidRPr="0008359F">
        <w:rPr>
          <w:rFonts w:ascii="仿宋" w:eastAsia="仿宋" w:hAnsi="仿宋" w:hint="eastAsia"/>
          <w:sz w:val="32"/>
          <w:szCs w:val="32"/>
        </w:rPr>
        <w:t>六</w:t>
      </w:r>
      <w:r w:rsidR="00844EBB" w:rsidRPr="0008359F">
        <w:rPr>
          <w:rFonts w:ascii="仿宋" w:eastAsia="仿宋" w:hAnsi="仿宋" w:hint="eastAsia"/>
          <w:sz w:val="32"/>
          <w:szCs w:val="32"/>
        </w:rPr>
        <w:t>、考生进入考场前应用速干手消毒剂进行手</w:t>
      </w:r>
      <w:r w:rsidR="00844EBB" w:rsidRPr="00BB0F17">
        <w:rPr>
          <w:rFonts w:ascii="仿宋" w:eastAsia="仿宋" w:hAnsi="仿宋" w:hint="eastAsia"/>
          <w:sz w:val="32"/>
          <w:szCs w:val="32"/>
        </w:rPr>
        <w:t>消毒或者洗手；进入备用隔离考场的，必须用速干手消毒剂进行手消毒，且考试过程应全程佩戴口罩。</w:t>
      </w:r>
    </w:p>
    <w:p w:rsidR="00B70429" w:rsidRPr="00BB0F17" w:rsidRDefault="002B38EC" w:rsidP="00BB0F17">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844EBB" w:rsidRPr="00BB0F17">
        <w:rPr>
          <w:rFonts w:ascii="仿宋" w:eastAsia="仿宋" w:hAnsi="仿宋" w:hint="eastAsia"/>
          <w:sz w:val="32"/>
          <w:szCs w:val="32"/>
        </w:rPr>
        <w:t>、考生须自备一次性医用口罩或医用外科口罩，除进行人脸识别等必要的身份验证程序外，考试期间须全程规范佩戴口罩。</w:t>
      </w:r>
    </w:p>
    <w:p w:rsidR="00B70429" w:rsidRPr="00BB0F17" w:rsidRDefault="002B38EC" w:rsidP="00BB0F17">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844EBB" w:rsidRPr="00BB0F17">
        <w:rPr>
          <w:rFonts w:ascii="仿宋" w:eastAsia="仿宋" w:hAnsi="仿宋" w:hint="eastAsia"/>
          <w:sz w:val="32"/>
          <w:szCs w:val="32"/>
        </w:rPr>
        <w:t>、考试结束后，考生要</w:t>
      </w:r>
      <w:r w:rsidR="00844EBB" w:rsidRPr="00BB149A">
        <w:rPr>
          <w:rFonts w:ascii="仿宋" w:eastAsia="仿宋" w:hAnsi="仿宋" w:hint="eastAsia"/>
          <w:sz w:val="32"/>
          <w:szCs w:val="32"/>
        </w:rPr>
        <w:t>按</w:t>
      </w:r>
      <w:r w:rsidR="00451C62" w:rsidRPr="00BB149A">
        <w:rPr>
          <w:rFonts w:ascii="仿宋" w:eastAsia="仿宋" w:hAnsi="仿宋" w:hint="eastAsia"/>
          <w:sz w:val="32"/>
          <w:szCs w:val="32"/>
        </w:rPr>
        <w:t>监考</w:t>
      </w:r>
      <w:r w:rsidR="000D3145" w:rsidRPr="00BB149A">
        <w:rPr>
          <w:rFonts w:ascii="仿宋" w:eastAsia="仿宋" w:hAnsi="仿宋" w:hint="eastAsia"/>
          <w:sz w:val="32"/>
          <w:szCs w:val="32"/>
        </w:rPr>
        <w:t>老师</w:t>
      </w:r>
      <w:r w:rsidR="00844EBB" w:rsidRPr="00BB149A">
        <w:rPr>
          <w:rFonts w:ascii="仿宋" w:eastAsia="仿宋" w:hAnsi="仿宋" w:hint="eastAsia"/>
          <w:sz w:val="32"/>
          <w:szCs w:val="32"/>
        </w:rPr>
        <w:t>的指令</w:t>
      </w:r>
      <w:r w:rsidR="00451C62" w:rsidRPr="00BB149A">
        <w:rPr>
          <w:rFonts w:ascii="仿宋" w:eastAsia="仿宋" w:hAnsi="仿宋" w:hint="eastAsia"/>
          <w:sz w:val="32"/>
          <w:szCs w:val="32"/>
        </w:rPr>
        <w:t>有序离场，</w:t>
      </w:r>
      <w:r w:rsidR="00844EBB" w:rsidRPr="00BB149A">
        <w:rPr>
          <w:rFonts w:ascii="仿宋" w:eastAsia="仿宋" w:hAnsi="仿宋" w:hint="eastAsia"/>
          <w:sz w:val="32"/>
          <w:szCs w:val="32"/>
        </w:rPr>
        <w:t>保持安全间距，</w:t>
      </w:r>
      <w:r w:rsidR="00451C62" w:rsidRPr="00BB149A">
        <w:rPr>
          <w:rFonts w:ascii="仿宋" w:eastAsia="仿宋" w:hAnsi="仿宋" w:hint="eastAsia"/>
          <w:sz w:val="32"/>
          <w:szCs w:val="32"/>
        </w:rPr>
        <w:t>减少交谈</w:t>
      </w:r>
      <w:r w:rsidR="00844EBB" w:rsidRPr="00BB149A">
        <w:rPr>
          <w:rFonts w:ascii="仿宋" w:eastAsia="仿宋" w:hAnsi="仿宋" w:hint="eastAsia"/>
          <w:sz w:val="32"/>
          <w:szCs w:val="32"/>
        </w:rPr>
        <w:t>。</w:t>
      </w:r>
    </w:p>
    <w:p w:rsidR="00B70429" w:rsidRDefault="002B38EC" w:rsidP="00451C62">
      <w:pPr>
        <w:spacing w:line="560" w:lineRule="exact"/>
        <w:ind w:firstLineChars="200" w:firstLine="643"/>
        <w:rPr>
          <w:rFonts w:ascii="仿宋" w:eastAsia="仿宋" w:hAnsi="仿宋"/>
          <w:b/>
          <w:sz w:val="32"/>
          <w:szCs w:val="32"/>
        </w:rPr>
      </w:pPr>
      <w:r>
        <w:rPr>
          <w:rFonts w:ascii="仿宋" w:eastAsia="仿宋" w:hAnsi="仿宋" w:hint="eastAsia"/>
          <w:b/>
          <w:sz w:val="32"/>
          <w:szCs w:val="32"/>
        </w:rPr>
        <w:t>九</w:t>
      </w:r>
      <w:r w:rsidR="00844EBB" w:rsidRPr="00451C62">
        <w:rPr>
          <w:rFonts w:ascii="仿宋" w:eastAsia="仿宋" w:hAnsi="仿宋" w:hint="eastAsia"/>
          <w:b/>
          <w:sz w:val="32"/>
          <w:szCs w:val="32"/>
        </w:rPr>
        <w:t>、因防疫政策会根据疫情制定及调整，考生考前须密切关注学校和考点所在地考试机构及考点的相关通知公告，并按照具体要求执行。</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十、考生报考2022年学士学位外语水平考试因疫情防控需要而未能参加考试退费相关事宜：</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（一）申请退费条件：</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1、正处于隔离治疗期的确诊病例、无症状感染者，以及隔离期未满的密切接触者、密切接触者的密切接触者；</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2、考前14天内，有广东省内中、高风险地区旅居史，有省外疫情中、高风险地区所在县或当地政府宣布全域封闭管理地区旅居史的；</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3、不符合考点所在地地级市政府疫情防控政策相关要求的；</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（以上三点提交防疫部门、街道(居委)或单位(学校)出具的隔离证明，如健康码信息有相关文字，也可提交作为证明材料。）</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4、粤康码为红码或黄码的（提供考试前一日或考试当日非绿</w:t>
      </w:r>
      <w:r w:rsidRPr="00451C62">
        <w:rPr>
          <w:rFonts w:ascii="仿宋" w:eastAsia="仿宋" w:hAnsi="仿宋" w:hint="eastAsia"/>
          <w:sz w:val="32"/>
          <w:szCs w:val="32"/>
        </w:rPr>
        <w:lastRenderedPageBreak/>
        <w:t>健康码彩色截图）</w:t>
      </w:r>
      <w:r w:rsidR="00163D0E" w:rsidRPr="00451C62">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5、因注射新冠疫苗无法提供考前48小时内核酸检测阴性证明的（提交注射新冠疫苗证明）</w:t>
      </w:r>
      <w:r w:rsidR="00163D0E" w:rsidRPr="00451C62">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6、现场测量体温不正常（体温≥37.3℃），在临时观察区适当休息后，再次测量体温仍然不正常的；其他情况由现场卫生防疫人员研判后认定为不能够参加考试的（由考点学校确认现场名单）</w:t>
      </w:r>
      <w:r w:rsidR="00163D0E" w:rsidRPr="00451C62">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（二）考生退费申请所需资料:</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1、提供退费人本人身份证复印件</w:t>
      </w:r>
      <w:r w:rsidR="00163D0E">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2、考生本人银行卡复印件并在银行卡复件上注明：开户名称、银行卡账号、开户行地址（请具体到支行，如：广东省广州市中国银行广州黄石东支行）。考生需确认提交的银行卡正常办理转入转出业务。</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3、考生联系电话。</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备注：为了减少银行汇款失败率，最好选择四大行“中国银行、中国建设银行、中国工商银行、中国农业银行”</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（三）考生退费申请时间：2022年5月14-18日20：00前提出申请</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（四）退费申请流程：</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1、考生通过系统向所在主考院校提交退费申请，提交所需验核资料（包括退费条件相关证明和考生退费申请所需资料）；</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2、5月18-20日主考院校认真审核考生是否符合退费要求，并校对考生提交资料是否清晰完整，方可在系统通过审核；</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3、系统在5月23日按考点生成退费汇总名单和考生退费申请所需资料的扫描件（按考生姓名准考证号码建文件夹保存材料）</w:t>
      </w:r>
      <w:r w:rsidR="00163D0E">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4、联盟工作组在收到退费资料2周的工作日时间内退至考生</w:t>
      </w:r>
      <w:r w:rsidRPr="00451C62">
        <w:rPr>
          <w:rFonts w:ascii="仿宋" w:eastAsia="仿宋" w:hAnsi="仿宋" w:hint="eastAsia"/>
          <w:sz w:val="32"/>
          <w:szCs w:val="32"/>
        </w:rPr>
        <w:lastRenderedPageBreak/>
        <w:t>银行账户</w:t>
      </w:r>
      <w:r w:rsidR="00163D0E">
        <w:rPr>
          <w:rFonts w:ascii="仿宋" w:eastAsia="仿宋" w:hAnsi="仿宋" w:hint="eastAsia"/>
          <w:sz w:val="32"/>
          <w:szCs w:val="32"/>
        </w:rPr>
        <w:t>；</w:t>
      </w:r>
    </w:p>
    <w:p w:rsidR="00451C62" w:rsidRPr="00451C62" w:rsidRDefault="00451C62" w:rsidP="00451C62">
      <w:pPr>
        <w:spacing w:line="560" w:lineRule="exact"/>
        <w:ind w:firstLineChars="200" w:firstLine="640"/>
        <w:rPr>
          <w:rFonts w:ascii="仿宋" w:eastAsia="仿宋" w:hAnsi="仿宋"/>
          <w:sz w:val="32"/>
          <w:szCs w:val="32"/>
        </w:rPr>
      </w:pPr>
      <w:r w:rsidRPr="00451C62">
        <w:rPr>
          <w:rFonts w:ascii="仿宋" w:eastAsia="仿宋" w:hAnsi="仿宋" w:hint="eastAsia"/>
          <w:sz w:val="32"/>
          <w:szCs w:val="32"/>
        </w:rPr>
        <w:t>5、退费处理完毕后，录入退费结果状态。考生可以立即在考生端看到。</w:t>
      </w:r>
    </w:p>
    <w:p w:rsidR="00451C62" w:rsidRPr="00451C62" w:rsidRDefault="00451C62" w:rsidP="00451C62">
      <w:pPr>
        <w:spacing w:line="560" w:lineRule="exact"/>
        <w:ind w:firstLineChars="200" w:firstLine="640"/>
        <w:rPr>
          <w:rFonts w:ascii="仿宋" w:eastAsia="仿宋" w:hAnsi="仿宋"/>
          <w:sz w:val="32"/>
          <w:szCs w:val="32"/>
        </w:rPr>
      </w:pPr>
    </w:p>
    <w:p w:rsidR="00451C62" w:rsidRPr="00451C62" w:rsidRDefault="00451C62" w:rsidP="00451C62">
      <w:pPr>
        <w:spacing w:line="560" w:lineRule="exact"/>
        <w:ind w:firstLineChars="200" w:firstLine="640"/>
        <w:rPr>
          <w:rFonts w:ascii="仿宋" w:eastAsia="仿宋" w:hAnsi="仿宋"/>
          <w:sz w:val="32"/>
          <w:szCs w:val="32"/>
        </w:rPr>
      </w:pPr>
    </w:p>
    <w:p w:rsidR="00EB6F9D" w:rsidRPr="00451C62" w:rsidRDefault="00EB6F9D" w:rsidP="00451C62">
      <w:pPr>
        <w:spacing w:line="560" w:lineRule="exact"/>
        <w:rPr>
          <w:rFonts w:ascii="仿宋" w:eastAsia="仿宋" w:hAnsi="仿宋"/>
          <w:sz w:val="32"/>
          <w:szCs w:val="32"/>
        </w:rPr>
      </w:pPr>
    </w:p>
    <w:p w:rsidR="00EB6F9D" w:rsidRPr="00BB0F17" w:rsidRDefault="00EB6F9D" w:rsidP="00451C62">
      <w:pPr>
        <w:spacing w:line="560" w:lineRule="exact"/>
        <w:ind w:firstLineChars="200" w:firstLine="640"/>
        <w:rPr>
          <w:rFonts w:ascii="仿宋" w:eastAsia="仿宋" w:hAnsi="仿宋"/>
          <w:sz w:val="32"/>
          <w:szCs w:val="32"/>
        </w:rPr>
      </w:pPr>
    </w:p>
    <w:p w:rsidR="00EB6F9D" w:rsidRPr="00BB0F17" w:rsidRDefault="00EB6F9D" w:rsidP="00451C62">
      <w:pPr>
        <w:spacing w:line="560" w:lineRule="exact"/>
        <w:ind w:firstLineChars="200" w:firstLine="640"/>
        <w:rPr>
          <w:rFonts w:ascii="仿宋" w:eastAsia="仿宋" w:hAnsi="仿宋"/>
          <w:sz w:val="32"/>
          <w:szCs w:val="32"/>
        </w:rPr>
      </w:pPr>
      <w:r w:rsidRPr="00BB0F17">
        <w:rPr>
          <w:rFonts w:ascii="仿宋" w:eastAsia="仿宋" w:hAnsi="仿宋" w:hint="eastAsia"/>
          <w:sz w:val="32"/>
          <w:szCs w:val="32"/>
        </w:rPr>
        <w:t xml:space="preserve">                   </w:t>
      </w:r>
      <w:r w:rsidR="00BB0F17">
        <w:rPr>
          <w:rFonts w:ascii="仿宋" w:eastAsia="仿宋" w:hAnsi="仿宋" w:hint="eastAsia"/>
          <w:sz w:val="32"/>
          <w:szCs w:val="32"/>
        </w:rPr>
        <w:t xml:space="preserve">           嘉</w:t>
      </w:r>
      <w:r w:rsidRPr="00BB0F17">
        <w:rPr>
          <w:rFonts w:ascii="仿宋" w:eastAsia="仿宋" w:hAnsi="仿宋" w:hint="eastAsia"/>
          <w:sz w:val="32"/>
          <w:szCs w:val="32"/>
        </w:rPr>
        <w:t>应学院继续教育学院</w:t>
      </w:r>
    </w:p>
    <w:p w:rsidR="00EB6F9D" w:rsidRPr="00BB0F17" w:rsidRDefault="00EB6F9D" w:rsidP="00BB0F17">
      <w:pPr>
        <w:spacing w:line="560" w:lineRule="exact"/>
        <w:ind w:firstLineChars="200" w:firstLine="640"/>
        <w:rPr>
          <w:rFonts w:ascii="仿宋" w:eastAsia="仿宋" w:hAnsi="仿宋"/>
          <w:sz w:val="32"/>
          <w:szCs w:val="32"/>
        </w:rPr>
      </w:pPr>
      <w:r w:rsidRPr="00BB0F17">
        <w:rPr>
          <w:rFonts w:ascii="仿宋" w:eastAsia="仿宋" w:hAnsi="仿宋" w:hint="eastAsia"/>
          <w:sz w:val="32"/>
          <w:szCs w:val="32"/>
        </w:rPr>
        <w:t xml:space="preserve">                     </w:t>
      </w:r>
      <w:r w:rsidR="00BB0F17">
        <w:rPr>
          <w:rFonts w:ascii="仿宋" w:eastAsia="仿宋" w:hAnsi="仿宋" w:hint="eastAsia"/>
          <w:sz w:val="32"/>
          <w:szCs w:val="32"/>
        </w:rPr>
        <w:t xml:space="preserve">           </w:t>
      </w:r>
      <w:r w:rsidRPr="00BB0F17">
        <w:rPr>
          <w:rFonts w:ascii="仿宋" w:eastAsia="仿宋" w:hAnsi="仿宋" w:hint="eastAsia"/>
          <w:sz w:val="32"/>
          <w:szCs w:val="32"/>
        </w:rPr>
        <w:t>2022年4月</w:t>
      </w:r>
      <w:r w:rsidR="00C5271B">
        <w:rPr>
          <w:rFonts w:ascii="仿宋" w:eastAsia="仿宋" w:hAnsi="仿宋" w:hint="eastAsia"/>
          <w:sz w:val="32"/>
          <w:szCs w:val="32"/>
        </w:rPr>
        <w:t>30</w:t>
      </w:r>
      <w:r w:rsidRPr="00BB0F17">
        <w:rPr>
          <w:rFonts w:ascii="仿宋" w:eastAsia="仿宋" w:hAnsi="仿宋" w:hint="eastAsia"/>
          <w:sz w:val="32"/>
          <w:szCs w:val="32"/>
        </w:rPr>
        <w:t>日</w:t>
      </w:r>
    </w:p>
    <w:p w:rsidR="00EB6F9D" w:rsidRPr="00451C62" w:rsidRDefault="00EB6F9D" w:rsidP="00451C62">
      <w:pPr>
        <w:spacing w:line="560" w:lineRule="exact"/>
        <w:ind w:firstLineChars="200" w:firstLine="640"/>
        <w:rPr>
          <w:rFonts w:ascii="仿宋" w:eastAsia="仿宋" w:hAnsi="仿宋"/>
          <w:sz w:val="32"/>
          <w:szCs w:val="32"/>
        </w:rPr>
      </w:pPr>
    </w:p>
    <w:p w:rsidR="00EB6F9D" w:rsidRPr="00451C62" w:rsidRDefault="00EB6F9D" w:rsidP="00451C62">
      <w:pPr>
        <w:spacing w:line="560" w:lineRule="exact"/>
        <w:ind w:firstLineChars="200" w:firstLine="640"/>
        <w:rPr>
          <w:rFonts w:ascii="仿宋" w:eastAsia="仿宋" w:hAnsi="仿宋"/>
          <w:sz w:val="32"/>
          <w:szCs w:val="32"/>
        </w:rPr>
      </w:pPr>
    </w:p>
    <w:p w:rsidR="00EB6F9D" w:rsidRPr="00451C62" w:rsidRDefault="00EB6F9D" w:rsidP="00451C62">
      <w:pPr>
        <w:spacing w:line="560" w:lineRule="exact"/>
        <w:ind w:firstLineChars="200" w:firstLine="640"/>
        <w:rPr>
          <w:rFonts w:ascii="仿宋" w:eastAsia="仿宋" w:hAnsi="仿宋"/>
          <w:sz w:val="32"/>
          <w:szCs w:val="32"/>
        </w:rPr>
      </w:pPr>
    </w:p>
    <w:p w:rsidR="003D6751" w:rsidRPr="00451C62" w:rsidRDefault="003D6751" w:rsidP="00451C62">
      <w:pPr>
        <w:spacing w:line="560" w:lineRule="exact"/>
        <w:ind w:firstLineChars="200" w:firstLine="640"/>
        <w:rPr>
          <w:rFonts w:ascii="仿宋" w:eastAsia="仿宋" w:hAnsi="仿宋"/>
          <w:sz w:val="32"/>
          <w:szCs w:val="32"/>
        </w:rPr>
      </w:pPr>
    </w:p>
    <w:sectPr w:rsidR="003D6751" w:rsidRPr="00451C62" w:rsidSect="005F3600">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215" w:rsidRDefault="00732215" w:rsidP="00951500">
      <w:r>
        <w:separator/>
      </w:r>
    </w:p>
  </w:endnote>
  <w:endnote w:type="continuationSeparator" w:id="0">
    <w:p w:rsidR="00732215" w:rsidRDefault="00732215" w:rsidP="0095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215" w:rsidRDefault="00732215" w:rsidP="00951500">
      <w:r>
        <w:separator/>
      </w:r>
    </w:p>
  </w:footnote>
  <w:footnote w:type="continuationSeparator" w:id="0">
    <w:p w:rsidR="00732215" w:rsidRDefault="00732215" w:rsidP="00951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3949B6"/>
    <w:rsid w:val="000275D5"/>
    <w:rsid w:val="0008359F"/>
    <w:rsid w:val="000B6DB0"/>
    <w:rsid w:val="000D3145"/>
    <w:rsid w:val="00125EDB"/>
    <w:rsid w:val="00163D0E"/>
    <w:rsid w:val="00190CE0"/>
    <w:rsid w:val="002B38EC"/>
    <w:rsid w:val="00387822"/>
    <w:rsid w:val="003949B6"/>
    <w:rsid w:val="003D6751"/>
    <w:rsid w:val="00401516"/>
    <w:rsid w:val="0042124F"/>
    <w:rsid w:val="00451C62"/>
    <w:rsid w:val="00452ABF"/>
    <w:rsid w:val="00563462"/>
    <w:rsid w:val="005F3600"/>
    <w:rsid w:val="00635601"/>
    <w:rsid w:val="0067433C"/>
    <w:rsid w:val="00684141"/>
    <w:rsid w:val="006E47E2"/>
    <w:rsid w:val="00704B43"/>
    <w:rsid w:val="007271DB"/>
    <w:rsid w:val="00732215"/>
    <w:rsid w:val="0078279D"/>
    <w:rsid w:val="007B1D96"/>
    <w:rsid w:val="007C750B"/>
    <w:rsid w:val="00844EBB"/>
    <w:rsid w:val="00885EAD"/>
    <w:rsid w:val="00943174"/>
    <w:rsid w:val="00951500"/>
    <w:rsid w:val="00971ED6"/>
    <w:rsid w:val="0097788F"/>
    <w:rsid w:val="009B0C74"/>
    <w:rsid w:val="00A1068C"/>
    <w:rsid w:val="00A25C62"/>
    <w:rsid w:val="00A378D0"/>
    <w:rsid w:val="00AF2B54"/>
    <w:rsid w:val="00B27C98"/>
    <w:rsid w:val="00B70429"/>
    <w:rsid w:val="00BB0F17"/>
    <w:rsid w:val="00BB1013"/>
    <w:rsid w:val="00BB149A"/>
    <w:rsid w:val="00C4030A"/>
    <w:rsid w:val="00C5271B"/>
    <w:rsid w:val="00C52871"/>
    <w:rsid w:val="00C72D34"/>
    <w:rsid w:val="00C76ABC"/>
    <w:rsid w:val="00CA6DE1"/>
    <w:rsid w:val="00CC6D43"/>
    <w:rsid w:val="00CE24E4"/>
    <w:rsid w:val="00D91845"/>
    <w:rsid w:val="00DA1B23"/>
    <w:rsid w:val="00DB02CC"/>
    <w:rsid w:val="00DB41B2"/>
    <w:rsid w:val="00DF48EF"/>
    <w:rsid w:val="00E0442C"/>
    <w:rsid w:val="00E9046D"/>
    <w:rsid w:val="00EB6F9D"/>
    <w:rsid w:val="00F20D01"/>
    <w:rsid w:val="00F57457"/>
    <w:rsid w:val="0EAB476E"/>
    <w:rsid w:val="3B450924"/>
    <w:rsid w:val="41D80161"/>
    <w:rsid w:val="42431203"/>
    <w:rsid w:val="4A0A2CF1"/>
    <w:rsid w:val="4B2F5617"/>
    <w:rsid w:val="582D30F4"/>
    <w:rsid w:val="5D605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1I2"/>
    <w:qFormat/>
    <w:rsid w:val="005F3600"/>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rsid w:val="005F3600"/>
    <w:pPr>
      <w:spacing w:before="100" w:beforeAutospacing="1" w:after="100"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2">
    <w:name w:val="BodyText1I2"/>
    <w:basedOn w:val="BodyTextIndent"/>
    <w:next w:val="a"/>
    <w:qFormat/>
    <w:rsid w:val="005F3600"/>
    <w:pPr>
      <w:ind w:firstLineChars="200" w:firstLine="420"/>
    </w:pPr>
    <w:rPr>
      <w:rFonts w:ascii="Times New Roman"/>
    </w:rPr>
  </w:style>
  <w:style w:type="paragraph" w:customStyle="1" w:styleId="BodyTextIndent">
    <w:name w:val="BodyTextIndent"/>
    <w:basedOn w:val="a"/>
    <w:qFormat/>
    <w:rsid w:val="005F3600"/>
    <w:pPr>
      <w:ind w:firstLineChars="225" w:firstLine="720"/>
      <w:textAlignment w:val="baseline"/>
    </w:pPr>
    <w:rPr>
      <w:rFonts w:ascii="仿宋_GB2312" w:eastAsia="宋体" w:hAnsi="Times New Roman" w:cs="Times New Roman"/>
      <w:szCs w:val="32"/>
    </w:rPr>
  </w:style>
  <w:style w:type="paragraph" w:styleId="a3">
    <w:name w:val="Balloon Text"/>
    <w:basedOn w:val="a"/>
    <w:link w:val="Char"/>
    <w:uiPriority w:val="99"/>
    <w:semiHidden/>
    <w:unhideWhenUsed/>
    <w:qFormat/>
    <w:rsid w:val="005F3600"/>
    <w:rPr>
      <w:sz w:val="18"/>
      <w:szCs w:val="18"/>
    </w:rPr>
  </w:style>
  <w:style w:type="paragraph" w:styleId="a4">
    <w:name w:val="footer"/>
    <w:basedOn w:val="a"/>
    <w:link w:val="Char0"/>
    <w:uiPriority w:val="99"/>
    <w:semiHidden/>
    <w:unhideWhenUsed/>
    <w:qFormat/>
    <w:rsid w:val="005F3600"/>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5F3600"/>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5F3600"/>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F3600"/>
    <w:rPr>
      <w:b/>
      <w:bCs/>
    </w:rPr>
  </w:style>
  <w:style w:type="character" w:styleId="a8">
    <w:name w:val="Hyperlink"/>
    <w:basedOn w:val="a0"/>
    <w:uiPriority w:val="99"/>
    <w:unhideWhenUsed/>
    <w:qFormat/>
    <w:rsid w:val="005F3600"/>
    <w:rPr>
      <w:color w:val="0000FF"/>
      <w:u w:val="single"/>
    </w:rPr>
  </w:style>
  <w:style w:type="character" w:customStyle="1" w:styleId="Char1">
    <w:name w:val="页眉 Char"/>
    <w:basedOn w:val="a0"/>
    <w:link w:val="a5"/>
    <w:uiPriority w:val="99"/>
    <w:semiHidden/>
    <w:qFormat/>
    <w:rsid w:val="005F3600"/>
    <w:rPr>
      <w:sz w:val="18"/>
      <w:szCs w:val="18"/>
    </w:rPr>
  </w:style>
  <w:style w:type="character" w:customStyle="1" w:styleId="Char0">
    <w:name w:val="页脚 Char"/>
    <w:basedOn w:val="a0"/>
    <w:link w:val="a4"/>
    <w:uiPriority w:val="99"/>
    <w:semiHidden/>
    <w:qFormat/>
    <w:rsid w:val="005F3600"/>
    <w:rPr>
      <w:sz w:val="18"/>
      <w:szCs w:val="18"/>
    </w:rPr>
  </w:style>
  <w:style w:type="character" w:customStyle="1" w:styleId="timestyle53824">
    <w:name w:val="timestyle53824"/>
    <w:basedOn w:val="a0"/>
    <w:qFormat/>
    <w:rsid w:val="005F3600"/>
  </w:style>
  <w:style w:type="character" w:customStyle="1" w:styleId="authorstyle53824">
    <w:name w:val="authorstyle53824"/>
    <w:basedOn w:val="a0"/>
    <w:qFormat/>
    <w:rsid w:val="005F3600"/>
  </w:style>
  <w:style w:type="character" w:customStyle="1" w:styleId="clickstyle53824">
    <w:name w:val="clickstyle53824"/>
    <w:basedOn w:val="a0"/>
    <w:qFormat/>
    <w:rsid w:val="005F3600"/>
  </w:style>
  <w:style w:type="paragraph" w:customStyle="1" w:styleId="vsbcontentstart">
    <w:name w:val="vsbcontent_start"/>
    <w:basedOn w:val="a"/>
    <w:qFormat/>
    <w:rsid w:val="005F3600"/>
    <w:pPr>
      <w:widowControl/>
      <w:spacing w:before="100" w:beforeAutospacing="1" w:after="100" w:afterAutospacing="1"/>
      <w:jc w:val="left"/>
    </w:pPr>
    <w:rPr>
      <w:rFonts w:ascii="宋体" w:eastAsia="宋体" w:hAnsi="宋体" w:cs="宋体"/>
      <w:kern w:val="0"/>
      <w:sz w:val="24"/>
      <w:szCs w:val="24"/>
    </w:rPr>
  </w:style>
  <w:style w:type="paragraph" w:customStyle="1" w:styleId="vsbcontentimg">
    <w:name w:val="vsbcontent_img"/>
    <w:basedOn w:val="a"/>
    <w:qFormat/>
    <w:rsid w:val="005F3600"/>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rsid w:val="005F3600"/>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批注框文本 Char"/>
    <w:basedOn w:val="a0"/>
    <w:link w:val="a3"/>
    <w:uiPriority w:val="99"/>
    <w:semiHidden/>
    <w:qFormat/>
    <w:rsid w:val="005F36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359</Words>
  <Characters>2052</Characters>
  <Application>Microsoft Office Word</Application>
  <DocSecurity>0</DocSecurity>
  <Lines>17</Lines>
  <Paragraphs>4</Paragraphs>
  <ScaleCrop>false</ScaleCrop>
  <Company>Sky123.Org</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xb21cn</cp:lastModifiedBy>
  <cp:revision>61</cp:revision>
  <cp:lastPrinted>2022-04-29T08:01:00Z</cp:lastPrinted>
  <dcterms:created xsi:type="dcterms:W3CDTF">2020-09-23T07:05:00Z</dcterms:created>
  <dcterms:modified xsi:type="dcterms:W3CDTF">2022-05-06T06:58:00Z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A93038A52DE34D11AA5C837AB9AA1323</vt:lpwstr>
  </property>
</Properties>
</file>